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辽宁中医药大学杏林学院</w:t>
      </w:r>
      <w:r>
        <w:rPr>
          <w:rFonts w:hint="eastAsia" w:ascii="方正小标宋简体" w:eastAsia="方正小标宋简体"/>
          <w:bCs/>
          <w:sz w:val="32"/>
          <w:szCs w:val="32"/>
        </w:rPr>
        <w:t>学术报告厅使用申请单</w:t>
      </w:r>
    </w:p>
    <w:tbl>
      <w:tblPr>
        <w:tblStyle w:val="6"/>
        <w:tblpPr w:leftFromText="180" w:rightFromText="180" w:vertAnchor="text" w:horzAnchor="page" w:tblpXSpec="center" w:tblpY="369"/>
        <w:tblOverlap w:val="never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693"/>
        <w:gridCol w:w="1559"/>
        <w:gridCol w:w="28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使用单位/部门</w:t>
            </w:r>
          </w:p>
        </w:tc>
        <w:tc>
          <w:tcPr>
            <w:tcW w:w="2693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负责人及联系方式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活动内容</w:t>
            </w:r>
          </w:p>
        </w:tc>
        <w:tc>
          <w:tcPr>
            <w:tcW w:w="2693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参加人数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使用时间</w:t>
            </w:r>
          </w:p>
        </w:tc>
        <w:tc>
          <w:tcPr>
            <w:tcW w:w="7087" w:type="dxa"/>
            <w:gridSpan w:val="4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56" w:firstLineChars="265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时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分 </w:t>
            </w:r>
          </w:p>
          <w:p>
            <w:pPr>
              <w:widowControl/>
              <w:ind w:firstLine="211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时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会议内容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7" w:type="dxa"/>
            <w:gridSpan w:val="4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/>
                <w:szCs w:val="21"/>
              </w:rPr>
              <w:t>设备使用情况</w:t>
            </w:r>
          </w:p>
        </w:tc>
        <w:tc>
          <w:tcPr>
            <w:tcW w:w="7087" w:type="dxa"/>
            <w:gridSpan w:val="4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音响、话筒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电子屏幕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出席领导</w:t>
            </w:r>
          </w:p>
        </w:tc>
        <w:tc>
          <w:tcPr>
            <w:tcW w:w="7087" w:type="dxa"/>
            <w:gridSpan w:val="4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7087" w:type="dxa"/>
            <w:gridSpan w:val="4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申请部门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693" w:type="dxa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641"/>
              </w:tabs>
              <w:jc w:val="center"/>
            </w:pPr>
            <w:r>
              <w:rPr>
                <w:rFonts w:hint="eastAsia" w:ascii="宋体" w:hAnsi="宋体" w:cs="宋体"/>
                <w:szCs w:val="21"/>
              </w:rPr>
              <w:t xml:space="preserve">           年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  <w:tc>
          <w:tcPr>
            <w:tcW w:w="1559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主管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院</w:t>
            </w:r>
            <w:r>
              <w:rPr>
                <w:rFonts w:ascii="宋体" w:hAnsi="宋体" w:cs="宋体"/>
                <w:szCs w:val="21"/>
              </w:rPr>
              <w:t>领导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2835" w:type="dxa"/>
            <w:gridSpan w:val="2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641"/>
              </w:tabs>
              <w:jc w:val="center"/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年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555" w:type="dxa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党政办公室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087" w:type="dxa"/>
            <w:gridSpan w:val="4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ind w:firstLine="36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ascii="宋体" w:hAnsi="宋体" w:cs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年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使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须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知</w:t>
            </w:r>
          </w:p>
        </w:tc>
        <w:tc>
          <w:tcPr>
            <w:tcW w:w="7087" w:type="dxa"/>
            <w:gridSpan w:val="4"/>
            <w:tcBorders>
              <w:bottom w:val="single" w:color="auto" w:sz="4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ind w:left="210" w:hanging="210" w:hanging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1.请认真阅读《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辽宁中医药大学杏林学院</w:t>
            </w:r>
            <w:r>
              <w:rPr>
                <w:rFonts w:hint="eastAsia" w:asciiTheme="minorEastAsia" w:hAnsiTheme="minorEastAsia"/>
                <w:szCs w:val="21"/>
              </w:rPr>
              <w:t>学术报告厅使用管理办法》,严格遵守学术报告厅的管理办法。</w:t>
            </w:r>
          </w:p>
          <w:p>
            <w:pPr>
              <w:ind w:left="210" w:hanging="210" w:hanging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2.严禁吸烟、吐痰、乱扔杂物、大声喧哗等不文明行为。衣冠不整者谢绝入场。严禁在报告厅的墙面张贴海报或乱涂乱画。严禁携带（除矿泉水外）任何饮品及零食。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.未经工作人员批准，不得擅自动用音响等设备，损坏者依据轻重做相应赔偿。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hint="eastAsia" w:asciiTheme="minorEastAsia" w:hAnsiTheme="minorEastAsia"/>
                <w:szCs w:val="21"/>
              </w:rPr>
              <w:t>使用单位要对场内卫生进行检查和清理。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276" w:right="1700" w:bottom="1440" w:left="1560" w:header="85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NWI2ZWY2ZjIyY2EzYTMzNWU4NWY1ZDEzYzYzNjEifQ=="/>
  </w:docVars>
  <w:rsids>
    <w:rsidRoot w:val="005814F3"/>
    <w:rsid w:val="00105C41"/>
    <w:rsid w:val="001531CB"/>
    <w:rsid w:val="0018578E"/>
    <w:rsid w:val="0028793B"/>
    <w:rsid w:val="00355D62"/>
    <w:rsid w:val="004063EF"/>
    <w:rsid w:val="00454FA6"/>
    <w:rsid w:val="004561EB"/>
    <w:rsid w:val="00565C35"/>
    <w:rsid w:val="00571355"/>
    <w:rsid w:val="005814F3"/>
    <w:rsid w:val="006E081C"/>
    <w:rsid w:val="00705AF8"/>
    <w:rsid w:val="00804482"/>
    <w:rsid w:val="009669B4"/>
    <w:rsid w:val="00A72FBA"/>
    <w:rsid w:val="00B85D86"/>
    <w:rsid w:val="00BC26FC"/>
    <w:rsid w:val="00BD714D"/>
    <w:rsid w:val="00CD02DD"/>
    <w:rsid w:val="00EB1968"/>
    <w:rsid w:val="00EB698C"/>
    <w:rsid w:val="00ED5AD9"/>
    <w:rsid w:val="00F12690"/>
    <w:rsid w:val="00FA3FB9"/>
    <w:rsid w:val="00FB3470"/>
    <w:rsid w:val="093B4254"/>
    <w:rsid w:val="0D4541E9"/>
    <w:rsid w:val="0F270092"/>
    <w:rsid w:val="12770506"/>
    <w:rsid w:val="156070B1"/>
    <w:rsid w:val="173E120B"/>
    <w:rsid w:val="1B1A6F79"/>
    <w:rsid w:val="24AC31DF"/>
    <w:rsid w:val="25B949E1"/>
    <w:rsid w:val="283F025F"/>
    <w:rsid w:val="2B314156"/>
    <w:rsid w:val="2E9F482E"/>
    <w:rsid w:val="2F6B61B9"/>
    <w:rsid w:val="31844BF8"/>
    <w:rsid w:val="3273271F"/>
    <w:rsid w:val="333406E6"/>
    <w:rsid w:val="37CD7D26"/>
    <w:rsid w:val="38967413"/>
    <w:rsid w:val="38A0775B"/>
    <w:rsid w:val="3A6F3E36"/>
    <w:rsid w:val="3D0937B7"/>
    <w:rsid w:val="3F1218E5"/>
    <w:rsid w:val="450D676E"/>
    <w:rsid w:val="46341091"/>
    <w:rsid w:val="46E76E54"/>
    <w:rsid w:val="4A2C78F0"/>
    <w:rsid w:val="4B8F0D96"/>
    <w:rsid w:val="4D083155"/>
    <w:rsid w:val="545411E2"/>
    <w:rsid w:val="56FC1835"/>
    <w:rsid w:val="572F0528"/>
    <w:rsid w:val="57C72E3B"/>
    <w:rsid w:val="58296B07"/>
    <w:rsid w:val="5A347E9B"/>
    <w:rsid w:val="5B833AE9"/>
    <w:rsid w:val="5C931B49"/>
    <w:rsid w:val="6315416A"/>
    <w:rsid w:val="678F6426"/>
    <w:rsid w:val="6B7A6C86"/>
    <w:rsid w:val="6D2A7763"/>
    <w:rsid w:val="6D993819"/>
    <w:rsid w:val="6EA213DF"/>
    <w:rsid w:val="6EFC5A5D"/>
    <w:rsid w:val="6F1E2FA3"/>
    <w:rsid w:val="71594113"/>
    <w:rsid w:val="724A1DD9"/>
    <w:rsid w:val="77D35532"/>
    <w:rsid w:val="7A59012F"/>
    <w:rsid w:val="7F6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Hyperlink"/>
    <w:autoRedefine/>
    <w:qFormat/>
    <w:uiPriority w:val="0"/>
    <w:rPr>
      <w:color w:val="000000"/>
      <w:u w:val="none"/>
    </w:rPr>
  </w:style>
  <w:style w:type="character" w:customStyle="1" w:styleId="10">
    <w:name w:val="已访问的超链接1"/>
    <w:autoRedefine/>
    <w:qFormat/>
    <w:uiPriority w:val="0"/>
    <w:rPr>
      <w:color w:val="000000"/>
      <w:u w:val="none"/>
    </w:rPr>
  </w:style>
  <w:style w:type="character" w:customStyle="1" w:styleId="11">
    <w:name w:val="authorstyle243431"/>
    <w:autoRedefine/>
    <w:qFormat/>
    <w:uiPriority w:val="0"/>
    <w:rPr>
      <w:sz w:val="18"/>
      <w:szCs w:val="18"/>
    </w:rPr>
  </w:style>
  <w:style w:type="character" w:customStyle="1" w:styleId="12">
    <w:name w:val="timestyle243431"/>
    <w:autoRedefine/>
    <w:qFormat/>
    <w:uiPriority w:val="0"/>
    <w:rPr>
      <w:sz w:val="18"/>
      <w:szCs w:val="18"/>
    </w:rPr>
  </w:style>
  <w:style w:type="character" w:customStyle="1" w:styleId="13">
    <w:name w:val="批注框文本 字符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357</Characters>
  <Lines>3</Lines>
  <Paragraphs>1</Paragraphs>
  <TotalTime>2</TotalTime>
  <ScaleCrop>false</ScaleCrop>
  <LinksUpToDate>false</LinksUpToDate>
  <CharactersWithSpaces>492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2019-06-11T02:15:00Z</dcterms:created>
  <dc:creator>wangchenii@126.com</dc:creator>
  <cp:lastModifiedBy>马嫣然</cp:lastModifiedBy>
  <cp:lastPrinted>2021-10-18T04:44:00Z</cp:lastPrinted>
  <dcterms:modified xsi:type="dcterms:W3CDTF">2024-05-20T02:14:09Z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13C00E446BC244CBA7E403C611DFCADD</vt:lpwstr>
  </property>
</Properties>
</file>